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F20DDD" w14:textId="77777777" w:rsidR="008C59E1" w:rsidRPr="00981CA8" w:rsidRDefault="008C59E1" w:rsidP="008C59E1">
      <w:pPr>
        <w:spacing w:after="0"/>
        <w:jc w:val="center"/>
        <w:rPr>
          <w:rFonts w:ascii="Gill Sans Nova Light" w:eastAsia="Times New Roman" w:hAnsi="Gill Sans Nova Light" w:cs="Gill Sans"/>
          <w:b/>
          <w:bCs/>
          <w:color w:val="2E3F75"/>
          <w:sz w:val="32"/>
          <w:szCs w:val="32"/>
          <w:lang w:val="fr-FR" w:eastAsia="es-MX"/>
        </w:rPr>
      </w:pPr>
      <w:r w:rsidRPr="00981CA8">
        <w:rPr>
          <w:rFonts w:ascii="Gill Sans Nova Light" w:eastAsia="Times New Roman" w:hAnsi="Gill Sans Nova Light" w:cs="Gill Sans"/>
          <w:b/>
          <w:bCs/>
          <w:color w:val="2E3F75"/>
          <w:sz w:val="32"/>
          <w:szCs w:val="32"/>
          <w:lang w:val="fr-FR" w:eastAsia="es-MX"/>
        </w:rPr>
        <w:t>AIM-ECD : Evaluation Directe</w:t>
      </w:r>
    </w:p>
    <w:p w14:paraId="2DE9996E" w14:textId="50C39D94" w:rsidR="008C59E1" w:rsidRPr="00981CA8" w:rsidRDefault="008C59E1" w:rsidP="008C59E1">
      <w:pPr>
        <w:spacing w:after="0"/>
        <w:jc w:val="center"/>
        <w:rPr>
          <w:rFonts w:ascii="Gill Sans Nova Light" w:eastAsia="Times New Roman" w:hAnsi="Gill Sans Nova Light" w:cs="Gill Sans"/>
          <w:b/>
          <w:bCs/>
          <w:color w:val="2E3F75"/>
          <w:sz w:val="32"/>
          <w:szCs w:val="32"/>
          <w:lang w:val="fr-FR" w:eastAsia="es-MX"/>
        </w:rPr>
      </w:pPr>
      <w:r w:rsidRPr="00981CA8">
        <w:rPr>
          <w:rFonts w:ascii="Gill Sans Nova Light" w:eastAsia="Times New Roman" w:hAnsi="Gill Sans Nova Light" w:cs="Gill Sans"/>
          <w:b/>
          <w:bCs/>
          <w:color w:val="2E3F75"/>
          <w:sz w:val="32"/>
          <w:szCs w:val="32"/>
          <w:lang w:val="fr-FR" w:eastAsia="es-MX"/>
        </w:rPr>
        <w:t>Liste de contrôle pour l’évaluation de l’enquêteur</w:t>
      </w:r>
      <w:r w:rsidR="00981CA8" w:rsidRPr="00981CA8">
        <w:rPr>
          <w:rFonts w:ascii="Gill Sans Nova Light" w:eastAsia="Times New Roman" w:hAnsi="Gill Sans Nova Light" w:cs="Gill Sans"/>
          <w:b/>
          <w:bCs/>
          <w:color w:val="2E3F75"/>
          <w:sz w:val="32"/>
          <w:szCs w:val="32"/>
          <w:lang w:val="fr-FR" w:eastAsia="es-MX"/>
        </w:rPr>
        <w:t xml:space="preserve">- </w:t>
      </w:r>
      <w:r w:rsidR="00981CA8" w:rsidRPr="00981CA8">
        <w:rPr>
          <w:rFonts w:ascii="Gill Sans Nova Light" w:eastAsia="Times New Roman" w:hAnsi="Gill Sans Nova Light" w:cs="Gill Sans"/>
          <w:b/>
          <w:bCs/>
          <w:color w:val="2E3F75"/>
          <w:sz w:val="21"/>
          <w:szCs w:val="21"/>
          <w:lang w:val="fr-FR" w:eastAsia="es-MX"/>
        </w:rPr>
        <w:t>J</w:t>
      </w:r>
      <w:r w:rsidR="00981CA8" w:rsidRPr="00981CA8">
        <w:rPr>
          <w:rFonts w:ascii="Gill Sans Nova Light" w:eastAsia="Times New Roman" w:hAnsi="Gill Sans Nova Light" w:cs="Gill Sans"/>
          <w:b/>
          <w:bCs/>
          <w:color w:val="2E3F75"/>
          <w:sz w:val="21"/>
          <w:szCs w:val="21"/>
          <w:lang w:val="fr-FR" w:eastAsia="es-MX"/>
        </w:rPr>
        <w:t>anvier 2022</w:t>
      </w:r>
    </w:p>
    <w:p w14:paraId="3F0F73AA" w14:textId="77777777" w:rsidR="00253F87" w:rsidRPr="00981CA8" w:rsidRDefault="00DB70DF" w:rsidP="00DB70DF">
      <w:pPr>
        <w:tabs>
          <w:tab w:val="left" w:pos="1380"/>
        </w:tabs>
        <w:spacing w:after="0" w:line="240" w:lineRule="auto"/>
        <w:rPr>
          <w:rFonts w:ascii="Times New Roman" w:hAnsi="Times New Roman"/>
          <w:lang w:val="fr-FR"/>
        </w:rPr>
      </w:pPr>
      <w:r w:rsidRPr="00981CA8">
        <w:rPr>
          <w:rFonts w:ascii="Times New Roman" w:hAnsi="Times New Roman"/>
          <w:lang w:val="fr-FR"/>
        </w:rPr>
        <w:tab/>
      </w:r>
    </w:p>
    <w:p w14:paraId="3353120B" w14:textId="77777777" w:rsidR="00E6753F" w:rsidRPr="0074009D" w:rsidRDefault="00E6753F" w:rsidP="00A37D7E">
      <w:pPr>
        <w:spacing w:after="0" w:line="240" w:lineRule="auto"/>
        <w:jc w:val="both"/>
        <w:rPr>
          <w:rFonts w:ascii="Open Sans" w:hAnsi="Open Sans" w:cs="Open Sans"/>
          <w:sz w:val="18"/>
          <w:szCs w:val="18"/>
        </w:rPr>
      </w:pPr>
      <w:r w:rsidRPr="00981CA8">
        <w:rPr>
          <w:rFonts w:ascii="Open Sans" w:hAnsi="Open Sans" w:cs="Open Sans"/>
          <w:b/>
          <w:bCs/>
          <w:sz w:val="18"/>
          <w:szCs w:val="18"/>
          <w:lang w:val="fr-FR"/>
        </w:rPr>
        <w:t xml:space="preserve">Procédure : </w:t>
      </w:r>
      <w:r w:rsidRPr="00981CA8">
        <w:rPr>
          <w:rFonts w:ascii="Open Sans" w:hAnsi="Open Sans" w:cs="Open Sans"/>
          <w:bCs/>
          <w:sz w:val="18"/>
          <w:szCs w:val="18"/>
          <w:lang w:val="fr-FR"/>
        </w:rPr>
        <w:t>Les</w:t>
      </w:r>
      <w:r w:rsidRPr="00981CA8">
        <w:rPr>
          <w:rFonts w:ascii="Open Sans" w:hAnsi="Open Sans" w:cs="Open Sans"/>
          <w:b/>
          <w:bCs/>
          <w:sz w:val="18"/>
          <w:szCs w:val="18"/>
          <w:lang w:val="fr-FR"/>
        </w:rPr>
        <w:t xml:space="preserve"> </w:t>
      </w:r>
      <w:r w:rsidRPr="00981CA8">
        <w:rPr>
          <w:rFonts w:ascii="Open Sans" w:hAnsi="Open Sans" w:cs="Open Sans"/>
          <w:sz w:val="18"/>
          <w:szCs w:val="18"/>
          <w:lang w:val="fr-FR"/>
        </w:rPr>
        <w:t xml:space="preserve">enquêteurs en formation administreront l'Evaluation Directe (ED) complète à un enfant âgé de 4 à 6 ans. </w:t>
      </w:r>
      <w:r w:rsidRPr="0074009D">
        <w:rPr>
          <w:rFonts w:ascii="Open Sans" w:hAnsi="Open Sans" w:cs="Open Sans"/>
          <w:sz w:val="18"/>
          <w:szCs w:val="18"/>
        </w:rPr>
        <w:t>Une personne formée (soit le formateur de l’évaluation directe, soit un superviseur/chef d'équipe) évaluera l'administration à l'aide de la liste de contrôle suivante. Ce processus peut être effectué à distance (par exemple, un enregistrement vidéo de l'administration peut être envoyé à une personne formée pour l'évaluer).</w:t>
      </w:r>
    </w:p>
    <w:p w14:paraId="14E7FF46" w14:textId="77777777" w:rsidR="00E6753F" w:rsidRPr="0074009D" w:rsidRDefault="00E6753F" w:rsidP="00A37D7E">
      <w:pPr>
        <w:spacing w:after="0" w:line="240" w:lineRule="auto"/>
        <w:jc w:val="both"/>
        <w:rPr>
          <w:rFonts w:ascii="Open Sans" w:hAnsi="Open Sans" w:cs="Open Sans"/>
          <w:sz w:val="18"/>
          <w:szCs w:val="18"/>
        </w:rPr>
      </w:pPr>
    </w:p>
    <w:p w14:paraId="2338DAA7" w14:textId="77777777" w:rsidR="00E6753F" w:rsidRPr="0074009D" w:rsidRDefault="00E6753F" w:rsidP="00E6753F">
      <w:pPr>
        <w:spacing w:after="0" w:line="240" w:lineRule="auto"/>
        <w:jc w:val="both"/>
        <w:rPr>
          <w:rFonts w:ascii="Open Sans" w:hAnsi="Open Sans" w:cs="Open Sans"/>
          <w:sz w:val="18"/>
          <w:szCs w:val="18"/>
        </w:rPr>
      </w:pPr>
      <w:r w:rsidRPr="0074009D">
        <w:rPr>
          <w:rFonts w:ascii="Open Sans" w:hAnsi="Open Sans" w:cs="Open Sans"/>
          <w:sz w:val="18"/>
          <w:szCs w:val="18"/>
        </w:rPr>
        <w:t>Les enquêteurs doivent démontrer leur capacité à administrer avec succès l'ED en obtenant toutes les réponses « Oui » sur la liste de contrôle. Si l’enquêteur ne réussit pas la liste de contrôle (n'obtient pas toutes les réponses « Oui »), il doit être conseillé sur les points à améliorer et autorisé à effectuer une autre administration pour observation. Si l'enquêteur n'obtient pas la réponse « Oui » pour au moins 16 éléments sur 19 lors de la deuxième tentative, il ne doit pas être certifié avant d'avoir suivi une autre formation. Après avoir réussi cette liste de contrôle et le quiz de l'enquêteur, les enquêteurs sont fiables et prêts à administrer 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5"/>
        <w:gridCol w:w="741"/>
        <w:gridCol w:w="1604"/>
      </w:tblGrid>
      <w:tr w:rsidR="00253F87" w:rsidRPr="00AA77D6" w14:paraId="62437C7B" w14:textId="77777777" w:rsidTr="002115C4">
        <w:trPr>
          <w:trHeight w:val="567"/>
        </w:trPr>
        <w:tc>
          <w:tcPr>
            <w:tcW w:w="7005" w:type="dxa"/>
            <w:shd w:val="clear" w:color="auto" w:fill="auto"/>
            <w:vAlign w:val="center"/>
          </w:tcPr>
          <w:p w14:paraId="0A6ED24A" w14:textId="77777777" w:rsidR="00253F87" w:rsidRPr="00AA77D6" w:rsidRDefault="00253F87" w:rsidP="00406720">
            <w:pPr>
              <w:spacing w:line="240" w:lineRule="auto"/>
              <w:rPr>
                <w:rFonts w:ascii="Open Sans" w:hAnsi="Open Sans" w:cs="Open Sans"/>
                <w:b/>
                <w:sz w:val="18"/>
                <w:szCs w:val="18"/>
              </w:rPr>
            </w:pPr>
          </w:p>
        </w:tc>
        <w:tc>
          <w:tcPr>
            <w:tcW w:w="741" w:type="dxa"/>
            <w:shd w:val="clear" w:color="auto" w:fill="auto"/>
            <w:vAlign w:val="center"/>
          </w:tcPr>
          <w:p w14:paraId="58860A05" w14:textId="653E7EC2" w:rsidR="00253F87" w:rsidRPr="00AA77D6" w:rsidRDefault="00144682" w:rsidP="00406720">
            <w:pPr>
              <w:spacing w:line="240" w:lineRule="auto"/>
              <w:rPr>
                <w:rFonts w:ascii="Open Sans" w:hAnsi="Open Sans" w:cs="Open Sans"/>
                <w:b/>
                <w:sz w:val="18"/>
                <w:szCs w:val="18"/>
              </w:rPr>
            </w:pPr>
            <w:r w:rsidRPr="0074009D">
              <w:rPr>
                <w:rFonts w:ascii="Open Sans" w:hAnsi="Open Sans" w:cs="Open Sans"/>
                <w:b/>
                <w:sz w:val="18"/>
                <w:szCs w:val="18"/>
              </w:rPr>
              <w:t>Oui</w:t>
            </w:r>
          </w:p>
        </w:tc>
        <w:tc>
          <w:tcPr>
            <w:tcW w:w="1604" w:type="dxa"/>
            <w:shd w:val="clear" w:color="auto" w:fill="auto"/>
            <w:vAlign w:val="center"/>
          </w:tcPr>
          <w:p w14:paraId="293B47F0" w14:textId="31E90EBE" w:rsidR="00253F87" w:rsidRPr="00AA77D6" w:rsidRDefault="0078252E" w:rsidP="00406720">
            <w:pPr>
              <w:spacing w:line="240" w:lineRule="auto"/>
              <w:rPr>
                <w:rFonts w:ascii="Open Sans" w:hAnsi="Open Sans" w:cs="Open Sans"/>
                <w:b/>
                <w:sz w:val="18"/>
                <w:szCs w:val="18"/>
              </w:rPr>
            </w:pPr>
            <w:r w:rsidRPr="0074009D">
              <w:rPr>
                <w:rFonts w:ascii="Open Sans" w:hAnsi="Open Sans" w:cs="Open Sans"/>
                <w:b/>
                <w:sz w:val="18"/>
                <w:szCs w:val="18"/>
              </w:rPr>
              <w:t>Besoin d'amélioration</w:t>
            </w:r>
          </w:p>
        </w:tc>
      </w:tr>
      <w:tr w:rsidR="002115C4" w:rsidRPr="00AA77D6" w14:paraId="532B5311" w14:textId="77777777" w:rsidTr="002115C4">
        <w:trPr>
          <w:trHeight w:val="309"/>
        </w:trPr>
        <w:tc>
          <w:tcPr>
            <w:tcW w:w="7005" w:type="dxa"/>
            <w:tcBorders>
              <w:bottom w:val="single" w:sz="4" w:space="0" w:color="auto"/>
            </w:tcBorders>
            <w:shd w:val="clear" w:color="auto" w:fill="auto"/>
            <w:vAlign w:val="center"/>
          </w:tcPr>
          <w:p w14:paraId="520B60A9" w14:textId="1454EF4A"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A préparé le matériel (formulaire, crayon, pages de stimulus, objets)</w:t>
            </w:r>
          </w:p>
        </w:tc>
        <w:tc>
          <w:tcPr>
            <w:tcW w:w="741" w:type="dxa"/>
            <w:tcBorders>
              <w:bottom w:val="single" w:sz="4" w:space="0" w:color="auto"/>
            </w:tcBorders>
            <w:shd w:val="clear" w:color="auto" w:fill="auto"/>
            <w:vAlign w:val="center"/>
          </w:tcPr>
          <w:p w14:paraId="19881567" w14:textId="77777777" w:rsidR="002115C4" w:rsidRPr="00AA77D6" w:rsidRDefault="002115C4" w:rsidP="002115C4">
            <w:pPr>
              <w:spacing w:line="240" w:lineRule="auto"/>
              <w:rPr>
                <w:rFonts w:ascii="Open Sans" w:hAnsi="Open Sans" w:cs="Open Sans"/>
                <w:sz w:val="18"/>
                <w:szCs w:val="18"/>
              </w:rPr>
            </w:pPr>
          </w:p>
        </w:tc>
        <w:tc>
          <w:tcPr>
            <w:tcW w:w="1604" w:type="dxa"/>
            <w:tcBorders>
              <w:bottom w:val="single" w:sz="4" w:space="0" w:color="auto"/>
            </w:tcBorders>
            <w:shd w:val="clear" w:color="auto" w:fill="auto"/>
            <w:vAlign w:val="center"/>
          </w:tcPr>
          <w:p w14:paraId="14A9DA60" w14:textId="77777777" w:rsidR="002115C4" w:rsidRPr="00AA77D6" w:rsidRDefault="002115C4" w:rsidP="002115C4">
            <w:pPr>
              <w:spacing w:line="240" w:lineRule="auto"/>
              <w:rPr>
                <w:rFonts w:ascii="Open Sans" w:hAnsi="Open Sans" w:cs="Open Sans"/>
                <w:sz w:val="18"/>
                <w:szCs w:val="18"/>
              </w:rPr>
            </w:pPr>
          </w:p>
        </w:tc>
      </w:tr>
      <w:tr w:rsidR="002115C4" w:rsidRPr="00981CA8" w14:paraId="4CDEE404" w14:textId="77777777" w:rsidTr="002115C4">
        <w:trPr>
          <w:trHeight w:val="284"/>
        </w:trPr>
        <w:tc>
          <w:tcPr>
            <w:tcW w:w="7005" w:type="dxa"/>
            <w:shd w:val="clear" w:color="auto" w:fill="auto"/>
            <w:vAlign w:val="center"/>
          </w:tcPr>
          <w:p w14:paraId="401E83E0" w14:textId="7819D5DD" w:rsidR="002115C4" w:rsidRPr="00981CA8" w:rsidRDefault="002115C4" w:rsidP="002115C4">
            <w:pPr>
              <w:numPr>
                <w:ilvl w:val="0"/>
                <w:numId w:val="1"/>
              </w:numPr>
              <w:contextualSpacing/>
              <w:rPr>
                <w:rFonts w:ascii="Open Sans" w:hAnsi="Open Sans" w:cs="Open Sans"/>
                <w:sz w:val="18"/>
                <w:szCs w:val="18"/>
                <w:lang w:val="fr-FR"/>
              </w:rPr>
            </w:pPr>
            <w:r w:rsidRPr="00981CA8">
              <w:rPr>
                <w:rFonts w:ascii="Open Sans" w:hAnsi="Open Sans" w:cs="Open Sans"/>
                <w:sz w:val="18"/>
                <w:szCs w:val="18"/>
                <w:lang w:val="fr-FR"/>
              </w:rPr>
              <w:t>Complète les informations de base sur le formulaire</w:t>
            </w:r>
          </w:p>
        </w:tc>
        <w:tc>
          <w:tcPr>
            <w:tcW w:w="741" w:type="dxa"/>
            <w:shd w:val="clear" w:color="auto" w:fill="auto"/>
            <w:vAlign w:val="center"/>
          </w:tcPr>
          <w:p w14:paraId="6DB5F3E6" w14:textId="77777777" w:rsidR="002115C4" w:rsidRPr="00981CA8" w:rsidRDefault="002115C4" w:rsidP="002115C4">
            <w:pPr>
              <w:spacing w:line="240" w:lineRule="auto"/>
              <w:rPr>
                <w:rFonts w:ascii="Open Sans" w:hAnsi="Open Sans" w:cs="Open Sans"/>
                <w:sz w:val="18"/>
                <w:szCs w:val="18"/>
                <w:lang w:val="fr-FR"/>
              </w:rPr>
            </w:pPr>
          </w:p>
        </w:tc>
        <w:tc>
          <w:tcPr>
            <w:tcW w:w="1604" w:type="dxa"/>
            <w:shd w:val="clear" w:color="auto" w:fill="auto"/>
            <w:vAlign w:val="center"/>
          </w:tcPr>
          <w:p w14:paraId="785AC25A" w14:textId="77777777" w:rsidR="002115C4" w:rsidRPr="00981CA8" w:rsidRDefault="002115C4" w:rsidP="002115C4">
            <w:pPr>
              <w:spacing w:line="240" w:lineRule="auto"/>
              <w:rPr>
                <w:rFonts w:ascii="Open Sans" w:hAnsi="Open Sans" w:cs="Open Sans"/>
                <w:sz w:val="18"/>
                <w:szCs w:val="18"/>
                <w:lang w:val="fr-FR"/>
              </w:rPr>
            </w:pPr>
          </w:p>
        </w:tc>
      </w:tr>
      <w:tr w:rsidR="002115C4" w:rsidRPr="00AA77D6" w14:paraId="746AB9C2" w14:textId="77777777" w:rsidTr="002115C4">
        <w:trPr>
          <w:trHeight w:val="284"/>
        </w:trPr>
        <w:tc>
          <w:tcPr>
            <w:tcW w:w="7005" w:type="dxa"/>
            <w:tcBorders>
              <w:bottom w:val="single" w:sz="4" w:space="0" w:color="auto"/>
            </w:tcBorders>
            <w:shd w:val="clear" w:color="auto" w:fill="auto"/>
            <w:vAlign w:val="center"/>
          </w:tcPr>
          <w:p w14:paraId="1DDE47E5" w14:textId="1DDAA4C7"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Aménage le matériel et l'espace de manière appropriée (matériel facile à atteindre, loin de l'enfant lorsqu'il n'est pas utilisé, organisé)</w:t>
            </w:r>
          </w:p>
        </w:tc>
        <w:tc>
          <w:tcPr>
            <w:tcW w:w="741" w:type="dxa"/>
            <w:tcBorders>
              <w:bottom w:val="single" w:sz="4" w:space="0" w:color="auto"/>
            </w:tcBorders>
            <w:shd w:val="clear" w:color="auto" w:fill="auto"/>
            <w:vAlign w:val="center"/>
          </w:tcPr>
          <w:p w14:paraId="7378D8E1" w14:textId="77777777" w:rsidR="002115C4" w:rsidRPr="00AA77D6" w:rsidRDefault="002115C4" w:rsidP="002115C4">
            <w:pPr>
              <w:spacing w:line="240" w:lineRule="auto"/>
              <w:rPr>
                <w:rFonts w:ascii="Open Sans" w:hAnsi="Open Sans" w:cs="Open Sans"/>
                <w:sz w:val="18"/>
                <w:szCs w:val="18"/>
              </w:rPr>
            </w:pPr>
          </w:p>
        </w:tc>
        <w:tc>
          <w:tcPr>
            <w:tcW w:w="1604" w:type="dxa"/>
            <w:tcBorders>
              <w:bottom w:val="single" w:sz="4" w:space="0" w:color="auto"/>
            </w:tcBorders>
            <w:shd w:val="clear" w:color="auto" w:fill="auto"/>
            <w:vAlign w:val="center"/>
          </w:tcPr>
          <w:p w14:paraId="7E2534E2" w14:textId="77777777" w:rsidR="002115C4" w:rsidRPr="00AA77D6" w:rsidRDefault="002115C4" w:rsidP="002115C4">
            <w:pPr>
              <w:spacing w:line="240" w:lineRule="auto"/>
              <w:rPr>
                <w:rFonts w:ascii="Open Sans" w:hAnsi="Open Sans" w:cs="Open Sans"/>
                <w:sz w:val="18"/>
                <w:szCs w:val="18"/>
              </w:rPr>
            </w:pPr>
          </w:p>
        </w:tc>
      </w:tr>
      <w:tr w:rsidR="002115C4" w:rsidRPr="00AA77D6" w14:paraId="5E5D2467" w14:textId="77777777" w:rsidTr="002115C4">
        <w:trPr>
          <w:trHeight w:val="284"/>
        </w:trPr>
        <w:tc>
          <w:tcPr>
            <w:tcW w:w="7005" w:type="dxa"/>
            <w:tcBorders>
              <w:bottom w:val="single" w:sz="4" w:space="0" w:color="auto"/>
            </w:tcBorders>
            <w:shd w:val="clear" w:color="auto" w:fill="auto"/>
            <w:vAlign w:val="center"/>
          </w:tcPr>
          <w:p w14:paraId="3D654AD4" w14:textId="05385CC8"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Établit une relation avec l'enfant</w:t>
            </w:r>
          </w:p>
        </w:tc>
        <w:tc>
          <w:tcPr>
            <w:tcW w:w="741" w:type="dxa"/>
            <w:tcBorders>
              <w:bottom w:val="single" w:sz="4" w:space="0" w:color="auto"/>
            </w:tcBorders>
            <w:shd w:val="clear" w:color="auto" w:fill="auto"/>
            <w:vAlign w:val="center"/>
          </w:tcPr>
          <w:p w14:paraId="71F46A86" w14:textId="77777777" w:rsidR="002115C4" w:rsidRPr="00AA77D6" w:rsidRDefault="002115C4" w:rsidP="002115C4">
            <w:pPr>
              <w:spacing w:line="240" w:lineRule="auto"/>
              <w:rPr>
                <w:rFonts w:ascii="Open Sans" w:hAnsi="Open Sans" w:cs="Open Sans"/>
                <w:sz w:val="18"/>
                <w:szCs w:val="18"/>
              </w:rPr>
            </w:pPr>
          </w:p>
        </w:tc>
        <w:tc>
          <w:tcPr>
            <w:tcW w:w="1604" w:type="dxa"/>
            <w:tcBorders>
              <w:bottom w:val="single" w:sz="4" w:space="0" w:color="auto"/>
            </w:tcBorders>
            <w:shd w:val="clear" w:color="auto" w:fill="auto"/>
            <w:vAlign w:val="center"/>
          </w:tcPr>
          <w:p w14:paraId="48A789C5" w14:textId="77777777" w:rsidR="002115C4" w:rsidRPr="00AA77D6" w:rsidRDefault="002115C4" w:rsidP="002115C4">
            <w:pPr>
              <w:spacing w:line="240" w:lineRule="auto"/>
              <w:rPr>
                <w:rFonts w:ascii="Open Sans" w:hAnsi="Open Sans" w:cs="Open Sans"/>
                <w:sz w:val="18"/>
                <w:szCs w:val="18"/>
              </w:rPr>
            </w:pPr>
          </w:p>
        </w:tc>
      </w:tr>
      <w:tr w:rsidR="002115C4" w:rsidRPr="00AA77D6" w14:paraId="2504DF9B" w14:textId="77777777" w:rsidTr="002115C4">
        <w:trPr>
          <w:trHeight w:val="284"/>
        </w:trPr>
        <w:tc>
          <w:tcPr>
            <w:tcW w:w="7005" w:type="dxa"/>
            <w:tcBorders>
              <w:bottom w:val="single" w:sz="4" w:space="0" w:color="auto"/>
            </w:tcBorders>
            <w:shd w:val="clear" w:color="auto" w:fill="auto"/>
            <w:vAlign w:val="center"/>
          </w:tcPr>
          <w:p w14:paraId="364A7B74" w14:textId="25C59EDD"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Énonce l'introduction et la déclaration de consentement exactement comme elles sont écrites</w:t>
            </w:r>
          </w:p>
        </w:tc>
        <w:tc>
          <w:tcPr>
            <w:tcW w:w="741" w:type="dxa"/>
            <w:tcBorders>
              <w:bottom w:val="single" w:sz="4" w:space="0" w:color="auto"/>
            </w:tcBorders>
            <w:shd w:val="clear" w:color="auto" w:fill="auto"/>
            <w:vAlign w:val="center"/>
          </w:tcPr>
          <w:p w14:paraId="626EEA87" w14:textId="77777777" w:rsidR="002115C4" w:rsidRPr="00AA77D6" w:rsidRDefault="002115C4" w:rsidP="002115C4">
            <w:pPr>
              <w:spacing w:line="240" w:lineRule="auto"/>
              <w:rPr>
                <w:rFonts w:ascii="Open Sans" w:hAnsi="Open Sans" w:cs="Open Sans"/>
                <w:sz w:val="18"/>
                <w:szCs w:val="18"/>
              </w:rPr>
            </w:pPr>
          </w:p>
        </w:tc>
        <w:tc>
          <w:tcPr>
            <w:tcW w:w="1604" w:type="dxa"/>
            <w:tcBorders>
              <w:bottom w:val="single" w:sz="4" w:space="0" w:color="auto"/>
            </w:tcBorders>
            <w:shd w:val="clear" w:color="auto" w:fill="auto"/>
            <w:vAlign w:val="center"/>
          </w:tcPr>
          <w:p w14:paraId="542831A1" w14:textId="77777777" w:rsidR="002115C4" w:rsidRPr="00AA77D6" w:rsidRDefault="002115C4" w:rsidP="002115C4">
            <w:pPr>
              <w:spacing w:line="240" w:lineRule="auto"/>
              <w:rPr>
                <w:rFonts w:ascii="Open Sans" w:hAnsi="Open Sans" w:cs="Open Sans"/>
                <w:sz w:val="18"/>
                <w:szCs w:val="18"/>
              </w:rPr>
            </w:pPr>
          </w:p>
        </w:tc>
      </w:tr>
      <w:tr w:rsidR="002115C4" w:rsidRPr="00AA77D6" w14:paraId="1D7E69D5" w14:textId="77777777" w:rsidTr="002115C4">
        <w:trPr>
          <w:trHeight w:val="284"/>
        </w:trPr>
        <w:tc>
          <w:tcPr>
            <w:tcW w:w="7005" w:type="dxa"/>
            <w:shd w:val="clear" w:color="auto" w:fill="auto"/>
            <w:vAlign w:val="center"/>
          </w:tcPr>
          <w:p w14:paraId="47030949" w14:textId="3D10670C"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Obtient le consentement de l'enfant (en l'absence de consentement, interrompt l'évaluation)</w:t>
            </w:r>
          </w:p>
        </w:tc>
        <w:tc>
          <w:tcPr>
            <w:tcW w:w="741" w:type="dxa"/>
            <w:shd w:val="clear" w:color="auto" w:fill="auto"/>
            <w:vAlign w:val="center"/>
          </w:tcPr>
          <w:p w14:paraId="5A881667"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31D041F0" w14:textId="77777777" w:rsidR="002115C4" w:rsidRPr="00AA77D6" w:rsidRDefault="002115C4" w:rsidP="002115C4">
            <w:pPr>
              <w:spacing w:line="240" w:lineRule="auto"/>
              <w:rPr>
                <w:rFonts w:ascii="Open Sans" w:hAnsi="Open Sans" w:cs="Open Sans"/>
                <w:sz w:val="18"/>
                <w:szCs w:val="18"/>
              </w:rPr>
            </w:pPr>
          </w:p>
        </w:tc>
      </w:tr>
      <w:tr w:rsidR="002115C4" w:rsidRPr="00AA77D6" w14:paraId="0C01D6C1" w14:textId="77777777" w:rsidTr="002115C4">
        <w:trPr>
          <w:trHeight w:val="284"/>
        </w:trPr>
        <w:tc>
          <w:tcPr>
            <w:tcW w:w="7005" w:type="dxa"/>
            <w:tcBorders>
              <w:bottom w:val="single" w:sz="4" w:space="0" w:color="auto"/>
            </w:tcBorders>
            <w:shd w:val="clear" w:color="auto" w:fill="auto"/>
            <w:vAlign w:val="center"/>
          </w:tcPr>
          <w:p w14:paraId="15AEDB76" w14:textId="038EFC59"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Administre les éléments du test avec un minimum d'erreurs</w:t>
            </w:r>
          </w:p>
        </w:tc>
        <w:tc>
          <w:tcPr>
            <w:tcW w:w="741" w:type="dxa"/>
            <w:tcBorders>
              <w:bottom w:val="single" w:sz="4" w:space="0" w:color="auto"/>
            </w:tcBorders>
            <w:shd w:val="clear" w:color="auto" w:fill="auto"/>
            <w:vAlign w:val="center"/>
          </w:tcPr>
          <w:p w14:paraId="7025F17D" w14:textId="77777777" w:rsidR="002115C4" w:rsidRPr="00AA77D6" w:rsidRDefault="002115C4" w:rsidP="002115C4">
            <w:pPr>
              <w:spacing w:line="240" w:lineRule="auto"/>
              <w:rPr>
                <w:rFonts w:ascii="Open Sans" w:hAnsi="Open Sans" w:cs="Open Sans"/>
                <w:sz w:val="18"/>
                <w:szCs w:val="18"/>
              </w:rPr>
            </w:pPr>
          </w:p>
        </w:tc>
        <w:tc>
          <w:tcPr>
            <w:tcW w:w="1604" w:type="dxa"/>
            <w:tcBorders>
              <w:bottom w:val="single" w:sz="4" w:space="0" w:color="auto"/>
            </w:tcBorders>
            <w:shd w:val="clear" w:color="auto" w:fill="auto"/>
            <w:vAlign w:val="center"/>
          </w:tcPr>
          <w:p w14:paraId="7AAE4E61" w14:textId="77777777" w:rsidR="002115C4" w:rsidRPr="00AA77D6" w:rsidRDefault="002115C4" w:rsidP="002115C4">
            <w:pPr>
              <w:spacing w:line="240" w:lineRule="auto"/>
              <w:rPr>
                <w:rFonts w:ascii="Open Sans" w:hAnsi="Open Sans" w:cs="Open Sans"/>
                <w:sz w:val="18"/>
                <w:szCs w:val="18"/>
              </w:rPr>
            </w:pPr>
          </w:p>
        </w:tc>
      </w:tr>
      <w:tr w:rsidR="002115C4" w:rsidRPr="00AA77D6" w14:paraId="6FCCEA59" w14:textId="77777777" w:rsidTr="002115C4">
        <w:trPr>
          <w:trHeight w:val="284"/>
        </w:trPr>
        <w:tc>
          <w:tcPr>
            <w:tcW w:w="7005" w:type="dxa"/>
            <w:shd w:val="clear" w:color="auto" w:fill="auto"/>
            <w:vAlign w:val="center"/>
          </w:tcPr>
          <w:p w14:paraId="3D9852CD" w14:textId="31F90458"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NE répète AUCUN élément du test plus d'une fois</w:t>
            </w:r>
          </w:p>
        </w:tc>
        <w:tc>
          <w:tcPr>
            <w:tcW w:w="741" w:type="dxa"/>
            <w:shd w:val="clear" w:color="auto" w:fill="auto"/>
            <w:vAlign w:val="center"/>
          </w:tcPr>
          <w:p w14:paraId="17AD4E27"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6E9BF32D" w14:textId="77777777" w:rsidR="002115C4" w:rsidRPr="00AA77D6" w:rsidRDefault="002115C4" w:rsidP="002115C4">
            <w:pPr>
              <w:spacing w:line="240" w:lineRule="auto"/>
              <w:rPr>
                <w:rFonts w:ascii="Open Sans" w:hAnsi="Open Sans" w:cs="Open Sans"/>
                <w:sz w:val="18"/>
                <w:szCs w:val="18"/>
              </w:rPr>
            </w:pPr>
          </w:p>
        </w:tc>
      </w:tr>
      <w:tr w:rsidR="002115C4" w:rsidRPr="00AA77D6" w14:paraId="1C4698C3" w14:textId="77777777" w:rsidTr="002115C4">
        <w:trPr>
          <w:trHeight w:val="300"/>
        </w:trPr>
        <w:tc>
          <w:tcPr>
            <w:tcW w:w="7005" w:type="dxa"/>
            <w:tcBorders>
              <w:bottom w:val="single" w:sz="4" w:space="0" w:color="auto"/>
            </w:tcBorders>
            <w:shd w:val="clear" w:color="auto" w:fill="auto"/>
            <w:vAlign w:val="center"/>
          </w:tcPr>
          <w:p w14:paraId="234752D8" w14:textId="60192F42"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Enregistre les réponses de l'enfant avec précision</w:t>
            </w:r>
          </w:p>
        </w:tc>
        <w:tc>
          <w:tcPr>
            <w:tcW w:w="741" w:type="dxa"/>
            <w:tcBorders>
              <w:bottom w:val="single" w:sz="4" w:space="0" w:color="auto"/>
            </w:tcBorders>
            <w:shd w:val="clear" w:color="auto" w:fill="auto"/>
            <w:vAlign w:val="center"/>
          </w:tcPr>
          <w:p w14:paraId="0241DB59" w14:textId="77777777" w:rsidR="002115C4" w:rsidRPr="00AA77D6" w:rsidRDefault="002115C4" w:rsidP="002115C4">
            <w:pPr>
              <w:spacing w:line="240" w:lineRule="auto"/>
              <w:rPr>
                <w:rFonts w:ascii="Open Sans" w:hAnsi="Open Sans" w:cs="Open Sans"/>
                <w:sz w:val="18"/>
                <w:szCs w:val="18"/>
              </w:rPr>
            </w:pPr>
          </w:p>
        </w:tc>
        <w:tc>
          <w:tcPr>
            <w:tcW w:w="1604" w:type="dxa"/>
            <w:tcBorders>
              <w:bottom w:val="single" w:sz="4" w:space="0" w:color="auto"/>
            </w:tcBorders>
            <w:shd w:val="clear" w:color="auto" w:fill="auto"/>
            <w:vAlign w:val="center"/>
          </w:tcPr>
          <w:p w14:paraId="3388A59F" w14:textId="77777777" w:rsidR="002115C4" w:rsidRPr="00AA77D6" w:rsidRDefault="002115C4" w:rsidP="002115C4">
            <w:pPr>
              <w:spacing w:line="240" w:lineRule="auto"/>
              <w:rPr>
                <w:rFonts w:ascii="Open Sans" w:hAnsi="Open Sans" w:cs="Open Sans"/>
                <w:sz w:val="18"/>
                <w:szCs w:val="18"/>
              </w:rPr>
            </w:pPr>
          </w:p>
        </w:tc>
      </w:tr>
      <w:tr w:rsidR="002115C4" w:rsidRPr="00AA77D6" w14:paraId="1F8E4FF8" w14:textId="77777777" w:rsidTr="002115C4">
        <w:trPr>
          <w:trHeight w:val="300"/>
        </w:trPr>
        <w:tc>
          <w:tcPr>
            <w:tcW w:w="7005" w:type="dxa"/>
            <w:shd w:val="clear" w:color="auto" w:fill="auto"/>
            <w:vAlign w:val="center"/>
          </w:tcPr>
          <w:p w14:paraId="5B5F2CB5" w14:textId="73652083"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Utilise les incitations de manière appropriée</w:t>
            </w:r>
          </w:p>
        </w:tc>
        <w:tc>
          <w:tcPr>
            <w:tcW w:w="741" w:type="dxa"/>
            <w:shd w:val="clear" w:color="auto" w:fill="auto"/>
            <w:vAlign w:val="center"/>
          </w:tcPr>
          <w:p w14:paraId="6D42FA9C"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3D95313A" w14:textId="77777777" w:rsidR="002115C4" w:rsidRPr="00AA77D6" w:rsidRDefault="002115C4" w:rsidP="002115C4">
            <w:pPr>
              <w:spacing w:line="240" w:lineRule="auto"/>
              <w:rPr>
                <w:rFonts w:ascii="Open Sans" w:hAnsi="Open Sans" w:cs="Open Sans"/>
                <w:sz w:val="18"/>
                <w:szCs w:val="18"/>
              </w:rPr>
            </w:pPr>
          </w:p>
        </w:tc>
      </w:tr>
      <w:tr w:rsidR="002115C4" w:rsidRPr="00AA77D6" w14:paraId="33EFA5CF" w14:textId="77777777" w:rsidTr="002115C4">
        <w:trPr>
          <w:trHeight w:val="300"/>
        </w:trPr>
        <w:tc>
          <w:tcPr>
            <w:tcW w:w="7005" w:type="dxa"/>
            <w:tcBorders>
              <w:bottom w:val="single" w:sz="4" w:space="0" w:color="auto"/>
            </w:tcBorders>
            <w:shd w:val="clear" w:color="auto" w:fill="auto"/>
            <w:vAlign w:val="center"/>
          </w:tcPr>
          <w:p w14:paraId="319EA507" w14:textId="6E6557C6"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Note correctement toutes les réponses</w:t>
            </w:r>
          </w:p>
        </w:tc>
        <w:tc>
          <w:tcPr>
            <w:tcW w:w="741" w:type="dxa"/>
            <w:tcBorders>
              <w:bottom w:val="single" w:sz="4" w:space="0" w:color="auto"/>
            </w:tcBorders>
            <w:shd w:val="clear" w:color="auto" w:fill="auto"/>
            <w:vAlign w:val="center"/>
          </w:tcPr>
          <w:p w14:paraId="2E2DBF68" w14:textId="77777777" w:rsidR="002115C4" w:rsidRPr="00AA77D6" w:rsidRDefault="002115C4" w:rsidP="002115C4">
            <w:pPr>
              <w:spacing w:line="240" w:lineRule="auto"/>
              <w:rPr>
                <w:rFonts w:ascii="Open Sans" w:hAnsi="Open Sans" w:cs="Open Sans"/>
                <w:sz w:val="18"/>
                <w:szCs w:val="18"/>
              </w:rPr>
            </w:pPr>
          </w:p>
        </w:tc>
        <w:tc>
          <w:tcPr>
            <w:tcW w:w="1604" w:type="dxa"/>
            <w:tcBorders>
              <w:bottom w:val="single" w:sz="4" w:space="0" w:color="auto"/>
            </w:tcBorders>
            <w:shd w:val="clear" w:color="auto" w:fill="auto"/>
            <w:vAlign w:val="center"/>
          </w:tcPr>
          <w:p w14:paraId="2C14C5A9" w14:textId="77777777" w:rsidR="002115C4" w:rsidRPr="00AA77D6" w:rsidRDefault="002115C4" w:rsidP="002115C4">
            <w:pPr>
              <w:spacing w:line="240" w:lineRule="auto"/>
              <w:rPr>
                <w:rFonts w:ascii="Open Sans" w:hAnsi="Open Sans" w:cs="Open Sans"/>
                <w:sz w:val="18"/>
                <w:szCs w:val="18"/>
              </w:rPr>
            </w:pPr>
          </w:p>
        </w:tc>
      </w:tr>
      <w:tr w:rsidR="002115C4" w:rsidRPr="00AA77D6" w14:paraId="11467F65" w14:textId="77777777" w:rsidTr="002115C4">
        <w:trPr>
          <w:trHeight w:val="300"/>
        </w:trPr>
        <w:tc>
          <w:tcPr>
            <w:tcW w:w="7005" w:type="dxa"/>
            <w:shd w:val="clear" w:color="auto" w:fill="auto"/>
            <w:vAlign w:val="center"/>
          </w:tcPr>
          <w:p w14:paraId="0BB8BFA2" w14:textId="334BFEB0"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Administre tous les éléments du test et dans le bon ordre</w:t>
            </w:r>
          </w:p>
        </w:tc>
        <w:tc>
          <w:tcPr>
            <w:tcW w:w="741" w:type="dxa"/>
            <w:shd w:val="clear" w:color="auto" w:fill="auto"/>
            <w:vAlign w:val="center"/>
          </w:tcPr>
          <w:p w14:paraId="499C5DA0"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0EC0B0AC" w14:textId="77777777" w:rsidR="002115C4" w:rsidRPr="00AA77D6" w:rsidRDefault="002115C4" w:rsidP="002115C4">
            <w:pPr>
              <w:spacing w:line="240" w:lineRule="auto"/>
              <w:rPr>
                <w:rFonts w:ascii="Open Sans" w:hAnsi="Open Sans" w:cs="Open Sans"/>
                <w:sz w:val="18"/>
                <w:szCs w:val="18"/>
              </w:rPr>
            </w:pPr>
          </w:p>
        </w:tc>
      </w:tr>
      <w:tr w:rsidR="002115C4" w:rsidRPr="00AA77D6" w14:paraId="40E36637" w14:textId="77777777" w:rsidTr="002115C4">
        <w:trPr>
          <w:trHeight w:val="300"/>
        </w:trPr>
        <w:tc>
          <w:tcPr>
            <w:tcW w:w="7005" w:type="dxa"/>
            <w:shd w:val="clear" w:color="auto" w:fill="auto"/>
            <w:vAlign w:val="center"/>
          </w:tcPr>
          <w:p w14:paraId="5891EF0D" w14:textId="2D1C71F6"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Utilise les règles d'arrêt correctement, lorsque cela est nécessaire</w:t>
            </w:r>
          </w:p>
        </w:tc>
        <w:tc>
          <w:tcPr>
            <w:tcW w:w="741" w:type="dxa"/>
            <w:shd w:val="clear" w:color="auto" w:fill="auto"/>
            <w:vAlign w:val="center"/>
          </w:tcPr>
          <w:p w14:paraId="718CA9C0"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3C591766" w14:textId="77777777" w:rsidR="002115C4" w:rsidRPr="00AA77D6" w:rsidRDefault="002115C4" w:rsidP="002115C4">
            <w:pPr>
              <w:spacing w:line="240" w:lineRule="auto"/>
              <w:rPr>
                <w:rFonts w:ascii="Open Sans" w:hAnsi="Open Sans" w:cs="Open Sans"/>
                <w:sz w:val="18"/>
                <w:szCs w:val="18"/>
              </w:rPr>
            </w:pPr>
          </w:p>
        </w:tc>
      </w:tr>
      <w:tr w:rsidR="002115C4" w:rsidRPr="00AA77D6" w14:paraId="1A4E40ED" w14:textId="77777777" w:rsidTr="002115C4">
        <w:trPr>
          <w:trHeight w:val="300"/>
        </w:trPr>
        <w:tc>
          <w:tcPr>
            <w:tcW w:w="7005" w:type="dxa"/>
            <w:shd w:val="clear" w:color="auto" w:fill="auto"/>
            <w:vAlign w:val="center"/>
          </w:tcPr>
          <w:p w14:paraId="6ED534BA" w14:textId="11FF9141"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Parle clairement et sans précipitation</w:t>
            </w:r>
          </w:p>
        </w:tc>
        <w:tc>
          <w:tcPr>
            <w:tcW w:w="741" w:type="dxa"/>
            <w:shd w:val="clear" w:color="auto" w:fill="auto"/>
            <w:vAlign w:val="center"/>
          </w:tcPr>
          <w:p w14:paraId="0454C13B"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42859913" w14:textId="77777777" w:rsidR="002115C4" w:rsidRPr="00AA77D6" w:rsidRDefault="002115C4" w:rsidP="002115C4">
            <w:pPr>
              <w:spacing w:line="240" w:lineRule="auto"/>
              <w:rPr>
                <w:rFonts w:ascii="Open Sans" w:hAnsi="Open Sans" w:cs="Open Sans"/>
                <w:sz w:val="18"/>
                <w:szCs w:val="18"/>
              </w:rPr>
            </w:pPr>
          </w:p>
        </w:tc>
      </w:tr>
      <w:tr w:rsidR="002115C4" w:rsidRPr="00AA77D6" w14:paraId="64ADC43C" w14:textId="77777777" w:rsidTr="002115C4">
        <w:trPr>
          <w:trHeight w:val="300"/>
        </w:trPr>
        <w:tc>
          <w:tcPr>
            <w:tcW w:w="7005" w:type="dxa"/>
            <w:shd w:val="clear" w:color="auto" w:fill="auto"/>
            <w:vAlign w:val="center"/>
          </w:tcPr>
          <w:p w14:paraId="471D8177" w14:textId="48342D30"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Félicite l'enfant de manière neutre</w:t>
            </w:r>
          </w:p>
        </w:tc>
        <w:tc>
          <w:tcPr>
            <w:tcW w:w="741" w:type="dxa"/>
            <w:shd w:val="clear" w:color="auto" w:fill="auto"/>
            <w:vAlign w:val="center"/>
          </w:tcPr>
          <w:p w14:paraId="51FC8301"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5F3A8FDC" w14:textId="77777777" w:rsidR="002115C4" w:rsidRPr="00AA77D6" w:rsidRDefault="002115C4" w:rsidP="002115C4">
            <w:pPr>
              <w:spacing w:line="240" w:lineRule="auto"/>
              <w:rPr>
                <w:rFonts w:ascii="Open Sans" w:hAnsi="Open Sans" w:cs="Open Sans"/>
                <w:sz w:val="18"/>
                <w:szCs w:val="18"/>
              </w:rPr>
            </w:pPr>
          </w:p>
        </w:tc>
      </w:tr>
      <w:tr w:rsidR="002115C4" w:rsidRPr="00AA77D6" w14:paraId="4FDC430E" w14:textId="77777777" w:rsidTr="002115C4">
        <w:trPr>
          <w:trHeight w:val="300"/>
        </w:trPr>
        <w:tc>
          <w:tcPr>
            <w:tcW w:w="7005" w:type="dxa"/>
            <w:shd w:val="clear" w:color="auto" w:fill="auto"/>
            <w:vAlign w:val="center"/>
          </w:tcPr>
          <w:p w14:paraId="794E1F6A" w14:textId="3462A744"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Aide l'enfant à rester concentré sur sa tâche</w:t>
            </w:r>
          </w:p>
        </w:tc>
        <w:tc>
          <w:tcPr>
            <w:tcW w:w="741" w:type="dxa"/>
            <w:shd w:val="clear" w:color="auto" w:fill="auto"/>
            <w:vAlign w:val="center"/>
          </w:tcPr>
          <w:p w14:paraId="45181BBF"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48ED3A24" w14:textId="77777777" w:rsidR="002115C4" w:rsidRPr="00AA77D6" w:rsidRDefault="002115C4" w:rsidP="002115C4">
            <w:pPr>
              <w:spacing w:line="240" w:lineRule="auto"/>
              <w:rPr>
                <w:rFonts w:ascii="Open Sans" w:hAnsi="Open Sans" w:cs="Open Sans"/>
                <w:sz w:val="18"/>
                <w:szCs w:val="18"/>
              </w:rPr>
            </w:pPr>
          </w:p>
        </w:tc>
      </w:tr>
      <w:tr w:rsidR="002115C4" w:rsidRPr="00AA77D6" w14:paraId="4865485D" w14:textId="77777777" w:rsidTr="002115C4">
        <w:trPr>
          <w:trHeight w:val="300"/>
        </w:trPr>
        <w:tc>
          <w:tcPr>
            <w:tcW w:w="7005" w:type="dxa"/>
            <w:shd w:val="clear" w:color="auto" w:fill="auto"/>
            <w:vAlign w:val="center"/>
          </w:tcPr>
          <w:p w14:paraId="500550F8" w14:textId="6EAAFC6E"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Administre correctement les éléments de pratique (fournit des commentaires et vérifie la compréhension)</w:t>
            </w:r>
          </w:p>
        </w:tc>
        <w:tc>
          <w:tcPr>
            <w:tcW w:w="741" w:type="dxa"/>
            <w:shd w:val="clear" w:color="auto" w:fill="auto"/>
            <w:vAlign w:val="center"/>
          </w:tcPr>
          <w:p w14:paraId="77000E9C"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583D72AD" w14:textId="77777777" w:rsidR="002115C4" w:rsidRPr="00AA77D6" w:rsidRDefault="002115C4" w:rsidP="002115C4">
            <w:pPr>
              <w:spacing w:line="240" w:lineRule="auto"/>
              <w:rPr>
                <w:rFonts w:ascii="Open Sans" w:hAnsi="Open Sans" w:cs="Open Sans"/>
                <w:sz w:val="18"/>
                <w:szCs w:val="18"/>
              </w:rPr>
            </w:pPr>
          </w:p>
        </w:tc>
      </w:tr>
      <w:tr w:rsidR="002115C4" w:rsidRPr="00AA77D6" w14:paraId="0E1496DD" w14:textId="77777777" w:rsidTr="002115C4">
        <w:trPr>
          <w:trHeight w:val="300"/>
        </w:trPr>
        <w:tc>
          <w:tcPr>
            <w:tcW w:w="7005" w:type="dxa"/>
            <w:shd w:val="clear" w:color="auto" w:fill="auto"/>
            <w:vAlign w:val="center"/>
          </w:tcPr>
          <w:p w14:paraId="7095F8BD" w14:textId="79E76024"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t>Remercie l'enfant à la fin de l'évaluation</w:t>
            </w:r>
          </w:p>
        </w:tc>
        <w:tc>
          <w:tcPr>
            <w:tcW w:w="741" w:type="dxa"/>
            <w:shd w:val="clear" w:color="auto" w:fill="auto"/>
            <w:vAlign w:val="center"/>
          </w:tcPr>
          <w:p w14:paraId="44746C83"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4173AF30" w14:textId="77777777" w:rsidR="002115C4" w:rsidRPr="00AA77D6" w:rsidRDefault="002115C4" w:rsidP="002115C4">
            <w:pPr>
              <w:spacing w:line="240" w:lineRule="auto"/>
              <w:rPr>
                <w:rFonts w:ascii="Open Sans" w:hAnsi="Open Sans" w:cs="Open Sans"/>
                <w:sz w:val="18"/>
                <w:szCs w:val="18"/>
              </w:rPr>
            </w:pPr>
          </w:p>
        </w:tc>
      </w:tr>
      <w:tr w:rsidR="002115C4" w:rsidRPr="00AA77D6" w14:paraId="6F04CE34" w14:textId="77777777" w:rsidTr="002115C4">
        <w:trPr>
          <w:trHeight w:val="300"/>
        </w:trPr>
        <w:tc>
          <w:tcPr>
            <w:tcW w:w="7005" w:type="dxa"/>
            <w:shd w:val="clear" w:color="auto" w:fill="auto"/>
            <w:vAlign w:val="center"/>
          </w:tcPr>
          <w:p w14:paraId="46EC4845" w14:textId="5462CC12" w:rsidR="002115C4" w:rsidRPr="00AA77D6" w:rsidRDefault="002115C4" w:rsidP="002115C4">
            <w:pPr>
              <w:numPr>
                <w:ilvl w:val="0"/>
                <w:numId w:val="1"/>
              </w:numPr>
              <w:contextualSpacing/>
              <w:rPr>
                <w:rFonts w:ascii="Open Sans" w:hAnsi="Open Sans" w:cs="Open Sans"/>
                <w:sz w:val="18"/>
                <w:szCs w:val="18"/>
              </w:rPr>
            </w:pPr>
            <w:r w:rsidRPr="0074009D">
              <w:rPr>
                <w:rFonts w:ascii="Open Sans" w:hAnsi="Open Sans" w:cs="Open Sans"/>
                <w:sz w:val="18"/>
                <w:szCs w:val="18"/>
              </w:rPr>
              <w:lastRenderedPageBreak/>
              <w:t>Ne dit pas à l'enfant si sa réponse est correcte/incorrecte (sauf pour les éléments de pratique)</w:t>
            </w:r>
          </w:p>
        </w:tc>
        <w:tc>
          <w:tcPr>
            <w:tcW w:w="741" w:type="dxa"/>
            <w:shd w:val="clear" w:color="auto" w:fill="auto"/>
            <w:vAlign w:val="center"/>
          </w:tcPr>
          <w:p w14:paraId="719D4A71" w14:textId="77777777" w:rsidR="002115C4" w:rsidRPr="00AA77D6" w:rsidRDefault="002115C4" w:rsidP="002115C4">
            <w:pPr>
              <w:spacing w:line="240" w:lineRule="auto"/>
              <w:rPr>
                <w:rFonts w:ascii="Open Sans" w:hAnsi="Open Sans" w:cs="Open Sans"/>
                <w:sz w:val="18"/>
                <w:szCs w:val="18"/>
              </w:rPr>
            </w:pPr>
          </w:p>
        </w:tc>
        <w:tc>
          <w:tcPr>
            <w:tcW w:w="1604" w:type="dxa"/>
            <w:shd w:val="clear" w:color="auto" w:fill="auto"/>
            <w:vAlign w:val="center"/>
          </w:tcPr>
          <w:p w14:paraId="3A3DC6EA" w14:textId="77777777" w:rsidR="002115C4" w:rsidRPr="00AA77D6" w:rsidRDefault="002115C4" w:rsidP="002115C4">
            <w:pPr>
              <w:spacing w:line="240" w:lineRule="auto"/>
              <w:rPr>
                <w:rFonts w:ascii="Open Sans" w:hAnsi="Open Sans" w:cs="Open Sans"/>
                <w:sz w:val="18"/>
                <w:szCs w:val="18"/>
              </w:rPr>
            </w:pPr>
          </w:p>
        </w:tc>
      </w:tr>
    </w:tbl>
    <w:p w14:paraId="2667A0DF" w14:textId="77777777" w:rsidR="00FC70C6" w:rsidRPr="00AA77D6" w:rsidRDefault="00FC70C6" w:rsidP="00AA77D6">
      <w:pPr>
        <w:rPr>
          <w:rFonts w:ascii="Open Sans" w:hAnsi="Open Sans" w:cs="Open Sans"/>
          <w:sz w:val="18"/>
          <w:szCs w:val="18"/>
        </w:rPr>
      </w:pPr>
    </w:p>
    <w:sectPr w:rsidR="00FC70C6" w:rsidRPr="00AA77D6">
      <w:head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403BFD" w14:textId="77777777" w:rsidR="00AD05AE" w:rsidRDefault="00AD05AE" w:rsidP="00C16E52">
      <w:pPr>
        <w:spacing w:after="0" w:line="240" w:lineRule="auto"/>
      </w:pPr>
      <w:r>
        <w:separator/>
      </w:r>
    </w:p>
  </w:endnote>
  <w:endnote w:type="continuationSeparator" w:id="0">
    <w:p w14:paraId="0EBE58A6" w14:textId="77777777" w:rsidR="00AD05AE" w:rsidRDefault="00AD05AE" w:rsidP="00C16E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ACFF" w:usb2="00000009" w:usb3="00000000" w:csb0="000001FF" w:csb1="00000000"/>
  </w:font>
  <w:font w:name="Gill Sans Nova Light">
    <w:panose1 w:val="020B0302020104020203"/>
    <w:charset w:val="00"/>
    <w:family w:val="swiss"/>
    <w:pitch w:val="variable"/>
    <w:sig w:usb0="80000287" w:usb1="00000002" w:usb2="00000000" w:usb3="00000000" w:csb0="0000009F" w:csb1="00000000"/>
  </w:font>
  <w:font w:name="Gill Sans">
    <w:panose1 w:val="020B0502020104020203"/>
    <w:charset w:val="B1"/>
    <w:family w:val="swiss"/>
    <w:pitch w:val="variable"/>
    <w:sig w:usb0="80000A67" w:usb1="00000000" w:usb2="00000000" w:usb3="00000000" w:csb0="000001F7" w:csb1="00000000"/>
  </w:font>
  <w:font w:name="Open Sans">
    <w:panose1 w:val="020B0604020202020204"/>
    <w:charset w:val="00"/>
    <w:family w:val="swiss"/>
    <w:pitch w:val="variable"/>
    <w:sig w:usb0="E00002EF" w:usb1="4000205B" w:usb2="00000028"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A043CA" w14:textId="77777777" w:rsidR="00AD05AE" w:rsidRDefault="00AD05AE" w:rsidP="00C16E52">
      <w:pPr>
        <w:spacing w:after="0" w:line="240" w:lineRule="auto"/>
      </w:pPr>
      <w:r>
        <w:separator/>
      </w:r>
    </w:p>
  </w:footnote>
  <w:footnote w:type="continuationSeparator" w:id="0">
    <w:p w14:paraId="37803315" w14:textId="77777777" w:rsidR="00AD05AE" w:rsidRDefault="00AD05AE" w:rsidP="00C16E5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4E7D0" w14:textId="77777777" w:rsidR="00C16E52" w:rsidRDefault="00C16E52">
    <w:pPr>
      <w:pStyle w:val="Header"/>
    </w:pPr>
    <w:r w:rsidRPr="006D56CA">
      <w:rPr>
        <w:noProof/>
      </w:rPr>
      <w:drawing>
        <wp:anchor distT="0" distB="0" distL="114300" distR="114300" simplePos="0" relativeHeight="251661312" behindDoc="1" locked="1" layoutInCell="1" allowOverlap="1" wp14:anchorId="61B6E023" wp14:editId="10CA3D12">
          <wp:simplePos x="0" y="0"/>
          <wp:positionH relativeFrom="page">
            <wp:posOffset>25400</wp:posOffset>
          </wp:positionH>
          <wp:positionV relativeFrom="margin">
            <wp:posOffset>-889000</wp:posOffset>
          </wp:positionV>
          <wp:extent cx="1612265" cy="1306195"/>
          <wp:effectExtent l="0" t="0" r="6985" b="8255"/>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612265" cy="1306195"/>
                  </a:xfrm>
                  <a:prstGeom prst="rect">
                    <a:avLst/>
                  </a:prstGeom>
                </pic:spPr>
              </pic:pic>
            </a:graphicData>
          </a:graphic>
          <wp14:sizeRelH relativeFrom="margin">
            <wp14:pctWidth>0</wp14:pctWidth>
          </wp14:sizeRelH>
          <wp14:sizeRelV relativeFrom="margin">
            <wp14:pctHeight>0</wp14:pctHeight>
          </wp14:sizeRelV>
        </wp:anchor>
      </w:drawing>
    </w:r>
    <w:r w:rsidRPr="006D56CA">
      <w:rPr>
        <w:noProof/>
      </w:rPr>
      <w:drawing>
        <wp:anchor distT="0" distB="0" distL="114300" distR="114300" simplePos="0" relativeHeight="251659264" behindDoc="0" locked="0" layoutInCell="1" allowOverlap="1" wp14:anchorId="349CD8C9" wp14:editId="4030431F">
          <wp:simplePos x="0" y="0"/>
          <wp:positionH relativeFrom="margin">
            <wp:posOffset>6032500</wp:posOffset>
          </wp:positionH>
          <wp:positionV relativeFrom="topMargin">
            <wp:posOffset>279400</wp:posOffset>
          </wp:positionV>
          <wp:extent cx="478790" cy="554355"/>
          <wp:effectExtent l="0" t="0" r="0" b="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cstate="print">
                    <a:extLst>
                      <a:ext uri="{28A0092B-C50C-407E-A947-70E740481C1C}">
                        <a14:useLocalDpi xmlns:a14="http://schemas.microsoft.com/office/drawing/2010/main" val="0"/>
                      </a:ext>
                    </a:extLst>
                  </a:blip>
                  <a:stretch>
                    <a:fillRect/>
                  </a:stretch>
                </pic:blipFill>
                <pic:spPr>
                  <a:xfrm>
                    <a:off x="0" y="0"/>
                    <a:ext cx="478790" cy="55435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D9349CA"/>
    <w:multiLevelType w:val="hybridMultilevel"/>
    <w:tmpl w:val="F162CB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5604791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3F87"/>
    <w:rsid w:val="00003E1A"/>
    <w:rsid w:val="00046367"/>
    <w:rsid w:val="000E3C26"/>
    <w:rsid w:val="00144682"/>
    <w:rsid w:val="002115C4"/>
    <w:rsid w:val="00253F87"/>
    <w:rsid w:val="00406720"/>
    <w:rsid w:val="00475D58"/>
    <w:rsid w:val="004B7385"/>
    <w:rsid w:val="006677CB"/>
    <w:rsid w:val="0078252E"/>
    <w:rsid w:val="008C59E1"/>
    <w:rsid w:val="00981CA8"/>
    <w:rsid w:val="009C382F"/>
    <w:rsid w:val="00A2630B"/>
    <w:rsid w:val="00A30FAC"/>
    <w:rsid w:val="00AA77D6"/>
    <w:rsid w:val="00AD05AE"/>
    <w:rsid w:val="00B530B9"/>
    <w:rsid w:val="00C16E52"/>
    <w:rsid w:val="00C64B58"/>
    <w:rsid w:val="00D26908"/>
    <w:rsid w:val="00DB70DF"/>
    <w:rsid w:val="00E6753F"/>
    <w:rsid w:val="00E70152"/>
    <w:rsid w:val="00FB653E"/>
    <w:rsid w:val="00FC70C6"/>
    <w:rsid w:val="097BF206"/>
    <w:rsid w:val="0E87620E"/>
    <w:rsid w:val="1B58848E"/>
    <w:rsid w:val="1B7CA7AC"/>
    <w:rsid w:val="2ACC0C5E"/>
    <w:rsid w:val="2E234D5F"/>
    <w:rsid w:val="3027EA41"/>
    <w:rsid w:val="36BAF12E"/>
    <w:rsid w:val="37BE62E5"/>
    <w:rsid w:val="3D33D621"/>
    <w:rsid w:val="467A6ABE"/>
    <w:rsid w:val="4F6832E3"/>
    <w:rsid w:val="5C215C12"/>
    <w:rsid w:val="61BBB168"/>
    <w:rsid w:val="68A7CBF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3A3DF7"/>
  <w15:chartTrackingRefBased/>
  <w15:docId w15:val="{B3970AE1-6A9E-42E2-9F43-5E054DE3CE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3F87"/>
    <w:pPr>
      <w:spacing w:after="160" w:line="259"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1">
    <w:name w:val="Table Grid1"/>
    <w:basedOn w:val="TableNormal"/>
    <w:next w:val="TableGrid"/>
    <w:uiPriority w:val="5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39"/>
    <w:rsid w:val="00253F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C16E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C16E52"/>
    <w:rPr>
      <w:sz w:val="22"/>
      <w:szCs w:val="22"/>
      <w:lang w:eastAsia="en-US"/>
    </w:rPr>
  </w:style>
  <w:style w:type="paragraph" w:styleId="Footer">
    <w:name w:val="footer"/>
    <w:basedOn w:val="Normal"/>
    <w:link w:val="FooterChar"/>
    <w:uiPriority w:val="99"/>
    <w:unhideWhenUsed/>
    <w:rsid w:val="00C16E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C16E52"/>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3e02667f-0271-471b-bd6e-11a2e16def1d" xsi:nil="true"/>
    <lcf76f155ced4ddcb4097134ff3c332f xmlns="d4abd121-0a79-45a8-8641-6cc646fbb750">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77900B16624834B880977243EE02168" ma:contentTypeVersion="20" ma:contentTypeDescription="Create a new document." ma:contentTypeScope="" ma:versionID="98464f6e218211c5edc317663575f0cb">
  <xsd:schema xmlns:xsd="http://www.w3.org/2001/XMLSchema" xmlns:xs="http://www.w3.org/2001/XMLSchema" xmlns:p="http://schemas.microsoft.com/office/2006/metadata/properties" xmlns:ns1="http://schemas.microsoft.com/sharepoint/v3" xmlns:ns2="d4abd121-0a79-45a8-8641-6cc646fbb750" xmlns:ns3="a675f2b4-b878-44a3-80ee-1c3123bdf840" xmlns:ns4="3e02667f-0271-471b-bd6e-11a2e16def1d" targetNamespace="http://schemas.microsoft.com/office/2006/metadata/properties" ma:root="true" ma:fieldsID="a09387de4fbd2708c0808efc7ce4e890" ns1:_="" ns2:_="" ns3:_="" ns4:_="">
    <xsd:import namespace="http://schemas.microsoft.com/sharepoint/v3"/>
    <xsd:import namespace="d4abd121-0a79-45a8-8641-6cc646fbb750"/>
    <xsd:import namespace="a675f2b4-b878-44a3-80ee-1c3123bdf840"/>
    <xsd:import namespace="3e02667f-0271-471b-bd6e-11a2e16def1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1:_ip_UnifiedCompliancePolicyProperties" minOccurs="0"/>
                <xsd:element ref="ns1:_ip_UnifiedCompliancePolicyUIAc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4abd121-0a79-45a8-8641-6cc646fbb7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DateTaken" ma:index="17" nillable="true" ma:displayName="MediaServiceDateTaken" ma:hidden="true" ma:internalName="MediaServiceDateTake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75f2b4-b878-44a3-80ee-1c3123bdf840"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e02667f-0271-471b-bd6e-11a2e16def1d"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3b5e7a7a-4e9f-4c13-bc5a-95af09a4ab80}" ma:internalName="TaxCatchAll" ma:showField="CatchAllData" ma:web="a675f2b4-b878-44a3-80ee-1c3123bdf8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CEE429F-0959-48DF-895D-48CF0711F1C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C65151A-6883-4621-A8DF-304AAB8282FB}"/>
</file>

<file path=customXml/itemProps3.xml><?xml version="1.0" encoding="utf-8"?>
<ds:datastoreItem xmlns:ds="http://schemas.openxmlformats.org/officeDocument/2006/customXml" ds:itemID="{55F203EA-37F2-4226-A4BE-6EEE827ECA8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374</Words>
  <Characters>2134</Characters>
  <Application>Microsoft Office Word</Application>
  <DocSecurity>0</DocSecurity>
  <Lines>17</Lines>
  <Paragraphs>5</Paragraphs>
  <ScaleCrop>false</ScaleCrop>
  <Company>Centers for Disease Control and Prevention</Company>
  <LinksUpToDate>false</LinksUpToDate>
  <CharactersWithSpaces>2503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Udo, Ifeyinwa (CDC/CGH/DGHP)</dc:creator>
  <cp:keywords/>
  <dc:description/>
  <cp:lastModifiedBy>Tamara Arnold</cp:lastModifiedBy>
  <cp:revision>3</cp:revision>
  <dcterms:created xsi:type="dcterms:W3CDTF">2022-03-28T04:45:00Z</dcterms:created>
  <dcterms:modified xsi:type="dcterms:W3CDTF">2022-04-27T15:56:00Z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0x010100677900B16624834B880977243EE02168</vt:lpwstr>
  </property>
</Properties>
</file>